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F8" w:rsidRDefault="002432F8">
      <w:pPr>
        <w:pStyle w:val="BodyText"/>
        <w:rPr>
          <w:rFonts w:ascii="Times New Roman"/>
          <w:sz w:val="20"/>
        </w:rPr>
      </w:pPr>
    </w:p>
    <w:p w:rsidR="002432F8" w:rsidRDefault="002432F8">
      <w:pPr>
        <w:pStyle w:val="BodyText"/>
        <w:spacing w:before="11"/>
        <w:rPr>
          <w:rFonts w:ascii="Times New Roman"/>
          <w:sz w:val="26"/>
        </w:rPr>
      </w:pPr>
    </w:p>
    <w:p w:rsidR="002432F8" w:rsidRDefault="000215E1">
      <w:pPr>
        <w:tabs>
          <w:tab w:val="left" w:pos="10494"/>
        </w:tabs>
        <w:ind w:left="100"/>
        <w:rPr>
          <w:rFonts w:ascii="Times New Roman"/>
          <w:sz w:val="20"/>
        </w:rPr>
      </w:pPr>
      <w:r>
        <w:rPr>
          <w:rFonts w:ascii="Times New Roman"/>
          <w:noProof/>
          <w:sz w:val="20"/>
          <w:lang w:val="en-US"/>
        </w:rPr>
        <w:drawing>
          <wp:inline distT="0" distB="0" distL="0" distR="0">
            <wp:extent cx="1083564" cy="10835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83564" cy="1083564"/>
                    </a:xfrm>
                    <a:prstGeom prst="rect">
                      <a:avLst/>
                    </a:prstGeom>
                  </pic:spPr>
                </pic:pic>
              </a:graphicData>
            </a:graphic>
          </wp:inline>
        </w:drawing>
      </w:r>
      <w:r>
        <w:rPr>
          <w:rFonts w:ascii="Times New Roman"/>
          <w:sz w:val="20"/>
        </w:rPr>
        <w:tab/>
      </w:r>
      <w:r>
        <w:rPr>
          <w:rFonts w:ascii="Times New Roman"/>
          <w:noProof/>
          <w:sz w:val="20"/>
          <w:lang w:val="en-US"/>
        </w:rPr>
        <w:drawing>
          <wp:inline distT="0" distB="0" distL="0" distR="0">
            <wp:extent cx="1227501" cy="67665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27501" cy="676655"/>
                    </a:xfrm>
                    <a:prstGeom prst="rect">
                      <a:avLst/>
                    </a:prstGeom>
                  </pic:spPr>
                </pic:pic>
              </a:graphicData>
            </a:graphic>
          </wp:inline>
        </w:drawing>
      </w:r>
    </w:p>
    <w:p w:rsidR="002432F8" w:rsidRDefault="002432F8">
      <w:pPr>
        <w:pStyle w:val="BodyText"/>
        <w:rPr>
          <w:rFonts w:ascii="Times New Roman"/>
          <w:sz w:val="20"/>
        </w:rPr>
      </w:pPr>
    </w:p>
    <w:p w:rsidR="002432F8" w:rsidRDefault="002432F8">
      <w:pPr>
        <w:pStyle w:val="BodyText"/>
        <w:rPr>
          <w:rFonts w:ascii="Times New Roman"/>
          <w:sz w:val="20"/>
        </w:rPr>
      </w:pPr>
    </w:p>
    <w:p w:rsidR="002432F8" w:rsidRDefault="002432F8">
      <w:pPr>
        <w:pStyle w:val="BodyText"/>
        <w:rPr>
          <w:rFonts w:ascii="Times New Roman"/>
          <w:sz w:val="17"/>
        </w:rPr>
      </w:pPr>
    </w:p>
    <w:p w:rsidR="002432F8" w:rsidRDefault="000215E1">
      <w:pPr>
        <w:pStyle w:val="Heading1"/>
        <w:spacing w:before="92"/>
        <w:ind w:left="4241" w:right="4262"/>
        <w:jc w:val="center"/>
      </w:pPr>
      <w:r>
        <w:t>CONCEPT-PAPER</w:t>
      </w:r>
      <w:r>
        <w:rPr>
          <w:spacing w:val="-3"/>
        </w:rPr>
        <w:t xml:space="preserve"> </w:t>
      </w:r>
      <w:r>
        <w:t>FOR</w:t>
      </w:r>
      <w:r>
        <w:rPr>
          <w:spacing w:val="-2"/>
        </w:rPr>
        <w:t xml:space="preserve"> </w:t>
      </w:r>
      <w:r>
        <w:t>JOINT-PROJECT</w:t>
      </w:r>
    </w:p>
    <w:p w:rsidR="002432F8" w:rsidRDefault="002432F8">
      <w:pPr>
        <w:pStyle w:val="BodyText"/>
        <w:rPr>
          <w:rFonts w:ascii="Arial"/>
          <w:b/>
          <w:sz w:val="26"/>
        </w:rPr>
      </w:pPr>
    </w:p>
    <w:p w:rsidR="002432F8" w:rsidRDefault="002432F8">
      <w:pPr>
        <w:pStyle w:val="BodyText"/>
        <w:rPr>
          <w:rFonts w:ascii="Arial"/>
          <w:b/>
          <w:sz w:val="26"/>
        </w:rPr>
      </w:pPr>
    </w:p>
    <w:p w:rsidR="002432F8" w:rsidRDefault="002432F8">
      <w:pPr>
        <w:pStyle w:val="BodyText"/>
        <w:spacing w:before="6"/>
        <w:rPr>
          <w:rFonts w:ascii="Arial"/>
          <w:b/>
          <w:sz w:val="22"/>
        </w:rPr>
      </w:pPr>
    </w:p>
    <w:p w:rsidR="002432F8" w:rsidRDefault="000215E1">
      <w:pPr>
        <w:pStyle w:val="BodyText"/>
        <w:tabs>
          <w:tab w:val="left" w:pos="2981"/>
        </w:tabs>
        <w:spacing w:line="242" w:lineRule="auto"/>
        <w:ind w:left="2981" w:right="109" w:hanging="2881"/>
        <w:jc w:val="both"/>
      </w:pPr>
      <w:r>
        <w:rPr>
          <w:rFonts w:ascii="Arial" w:hAnsi="Arial"/>
          <w:b/>
        </w:rPr>
        <w:t>Organiz</w:t>
      </w:r>
      <w:r w:rsidR="00021284">
        <w:rPr>
          <w:rFonts w:ascii="Arial" w:hAnsi="Arial"/>
          <w:b/>
        </w:rPr>
        <w:t xml:space="preserve">ers : </w:t>
      </w:r>
      <w:r>
        <w:rPr>
          <w:rFonts w:ascii="Arial" w:hAnsi="Arial"/>
          <w:b/>
        </w:rPr>
        <w:tab/>
      </w:r>
      <w:r>
        <w:t>Women Alb World International</w:t>
      </w:r>
      <w:r>
        <w:rPr>
          <w:spacing w:val="1"/>
        </w:rPr>
        <w:t xml:space="preserve"> </w:t>
      </w:r>
      <w:r>
        <w:t xml:space="preserve">Association &amp; </w:t>
      </w:r>
      <w:r w:rsidR="00051640" w:rsidRPr="00051640">
        <w:t>Academy of Leadership Sciences in Switzerland</w:t>
      </w:r>
    </w:p>
    <w:p w:rsidR="002432F8" w:rsidRDefault="002432F8">
      <w:pPr>
        <w:pStyle w:val="BodyText"/>
        <w:spacing w:before="4"/>
        <w:rPr>
          <w:sz w:val="23"/>
        </w:rPr>
      </w:pPr>
    </w:p>
    <w:p w:rsidR="002432F8" w:rsidRDefault="00021284">
      <w:pPr>
        <w:tabs>
          <w:tab w:val="left" w:pos="2981"/>
        </w:tabs>
        <w:ind w:left="100"/>
        <w:rPr>
          <w:sz w:val="24"/>
        </w:rPr>
      </w:pPr>
      <w:r>
        <w:rPr>
          <w:rFonts w:ascii="Arial" w:hAnsi="Arial"/>
          <w:b/>
          <w:sz w:val="24"/>
        </w:rPr>
        <w:t>Potentials doners</w:t>
      </w:r>
      <w:r w:rsidR="000215E1">
        <w:rPr>
          <w:rFonts w:ascii="Arial" w:hAnsi="Arial"/>
          <w:b/>
          <w:sz w:val="24"/>
        </w:rPr>
        <w:t>:</w:t>
      </w:r>
      <w:r w:rsidR="000215E1">
        <w:rPr>
          <w:rFonts w:ascii="Arial" w:hAnsi="Arial"/>
          <w:b/>
          <w:sz w:val="24"/>
        </w:rPr>
        <w:tab/>
      </w:r>
      <w:r w:rsidR="00051640">
        <w:rPr>
          <w:sz w:val="24"/>
        </w:rPr>
        <w:t>Swiss authorities</w:t>
      </w:r>
      <w:r w:rsidR="000215E1">
        <w:rPr>
          <w:sz w:val="24"/>
        </w:rPr>
        <w:t>,</w:t>
      </w:r>
      <w:r w:rsidR="000215E1">
        <w:rPr>
          <w:spacing w:val="-1"/>
          <w:sz w:val="24"/>
        </w:rPr>
        <w:t xml:space="preserve"> </w:t>
      </w:r>
      <w:r w:rsidR="000215E1">
        <w:rPr>
          <w:sz w:val="24"/>
        </w:rPr>
        <w:t>GIZ, business</w:t>
      </w:r>
      <w:r w:rsidR="000215E1">
        <w:rPr>
          <w:spacing w:val="-5"/>
          <w:sz w:val="24"/>
        </w:rPr>
        <w:t xml:space="preserve"> </w:t>
      </w:r>
      <w:r w:rsidR="000215E1">
        <w:rPr>
          <w:sz w:val="24"/>
        </w:rPr>
        <w:t>etc.</w:t>
      </w:r>
    </w:p>
    <w:p w:rsidR="002432F8" w:rsidRDefault="002432F8">
      <w:pPr>
        <w:pStyle w:val="BodyText"/>
      </w:pPr>
    </w:p>
    <w:p w:rsidR="002432F8" w:rsidRPr="00051640" w:rsidRDefault="00021284">
      <w:pPr>
        <w:tabs>
          <w:tab w:val="left" w:pos="2981"/>
        </w:tabs>
        <w:spacing w:before="1"/>
        <w:ind w:left="100"/>
        <w:rPr>
          <w:rFonts w:ascii="Arial" w:hAnsi="Arial"/>
          <w:i/>
          <w:color w:val="FF0000"/>
          <w:sz w:val="24"/>
        </w:rPr>
      </w:pPr>
      <w:r>
        <w:rPr>
          <w:rFonts w:ascii="Arial" w:hAnsi="Arial"/>
          <w:b/>
          <w:sz w:val="24"/>
        </w:rPr>
        <w:t>Project’s title</w:t>
      </w:r>
      <w:r w:rsidR="000215E1">
        <w:rPr>
          <w:rFonts w:ascii="Arial" w:hAnsi="Arial"/>
          <w:b/>
          <w:sz w:val="24"/>
        </w:rPr>
        <w:t>:</w:t>
      </w:r>
      <w:r w:rsidR="000215E1">
        <w:rPr>
          <w:rFonts w:ascii="Arial" w:hAnsi="Arial"/>
          <w:b/>
          <w:sz w:val="24"/>
        </w:rPr>
        <w:tab/>
      </w:r>
      <w:r w:rsidR="000215E1" w:rsidRPr="00051640">
        <w:rPr>
          <w:rFonts w:ascii="Arial" w:hAnsi="Arial"/>
          <w:b/>
          <w:color w:val="FF0000"/>
          <w:sz w:val="24"/>
        </w:rPr>
        <w:t>“</w:t>
      </w:r>
      <w:r w:rsidR="00051640" w:rsidRPr="00051640">
        <w:rPr>
          <w:rFonts w:ascii="Arial" w:hAnsi="Arial"/>
          <w:color w:val="FF0000"/>
          <w:sz w:val="24"/>
        </w:rPr>
        <w:t>Swiss leadership approach and gender balance</w:t>
      </w:r>
      <w:r w:rsidR="000215E1" w:rsidRPr="00051640">
        <w:rPr>
          <w:rFonts w:ascii="Arial" w:hAnsi="Arial"/>
          <w:i/>
          <w:color w:val="FF0000"/>
          <w:sz w:val="24"/>
        </w:rPr>
        <w:t>”</w:t>
      </w:r>
    </w:p>
    <w:p w:rsidR="002432F8" w:rsidRDefault="002432F8">
      <w:pPr>
        <w:pStyle w:val="BodyText"/>
        <w:rPr>
          <w:rFonts w:ascii="Arial"/>
          <w:i/>
          <w:sz w:val="26"/>
        </w:rPr>
      </w:pPr>
    </w:p>
    <w:p w:rsidR="002432F8" w:rsidRDefault="002432F8">
      <w:pPr>
        <w:pStyle w:val="BodyText"/>
        <w:spacing w:before="3"/>
        <w:rPr>
          <w:rFonts w:ascii="Arial"/>
          <w:i/>
          <w:sz w:val="34"/>
        </w:rPr>
      </w:pPr>
    </w:p>
    <w:p w:rsidR="002432F8" w:rsidRDefault="000215E1">
      <w:pPr>
        <w:pStyle w:val="BodyText"/>
        <w:tabs>
          <w:tab w:val="left" w:pos="2933"/>
        </w:tabs>
        <w:spacing w:before="1"/>
        <w:ind w:left="100"/>
      </w:pPr>
      <w:r>
        <w:rPr>
          <w:rFonts w:ascii="Arial" w:hAnsi="Arial"/>
          <w:b/>
        </w:rPr>
        <w:t>Target</w:t>
      </w:r>
      <w:r>
        <w:rPr>
          <w:rFonts w:ascii="Arial" w:hAnsi="Arial"/>
          <w:b/>
          <w:spacing w:val="-3"/>
        </w:rPr>
        <w:t xml:space="preserve"> </w:t>
      </w:r>
      <w:r>
        <w:rPr>
          <w:rFonts w:ascii="Arial" w:hAnsi="Arial"/>
          <w:b/>
        </w:rPr>
        <w:t>group:</w:t>
      </w:r>
      <w:r>
        <w:rPr>
          <w:rFonts w:ascii="Arial" w:hAnsi="Arial"/>
          <w:b/>
        </w:rPr>
        <w:tab/>
      </w:r>
      <w:r w:rsidR="005205DB" w:rsidRPr="005205DB">
        <w:rPr>
          <w:rFonts w:ascii="Arial" w:hAnsi="Arial"/>
        </w:rPr>
        <w:t>School of Political Studies in Albania, Kosovo and women and girls in leadership</w:t>
      </w:r>
    </w:p>
    <w:p w:rsidR="002432F8" w:rsidRDefault="002432F8">
      <w:pPr>
        <w:pStyle w:val="BodyText"/>
      </w:pPr>
    </w:p>
    <w:p w:rsidR="002432F8" w:rsidRDefault="00033F75">
      <w:pPr>
        <w:pStyle w:val="BodyText"/>
        <w:tabs>
          <w:tab w:val="left" w:pos="2981"/>
        </w:tabs>
        <w:ind w:left="100"/>
      </w:pPr>
      <w:r>
        <w:rPr>
          <w:rFonts w:ascii="Arial" w:hAnsi="Arial"/>
          <w:b/>
        </w:rPr>
        <w:t>Duration</w:t>
      </w:r>
      <w:r w:rsidR="000215E1">
        <w:rPr>
          <w:rFonts w:ascii="Arial" w:hAnsi="Arial"/>
          <w:b/>
        </w:rPr>
        <w:t>:</w:t>
      </w:r>
      <w:r w:rsidR="000215E1">
        <w:rPr>
          <w:rFonts w:ascii="Arial" w:hAnsi="Arial"/>
          <w:b/>
        </w:rPr>
        <w:tab/>
      </w:r>
      <w:r w:rsidR="005205DB" w:rsidRPr="005205DB">
        <w:rPr>
          <w:rFonts w:ascii="Arial" w:hAnsi="Arial"/>
        </w:rPr>
        <w:t>2 days workshop (aiming to raise annual practices)</w:t>
      </w:r>
    </w:p>
    <w:p w:rsidR="002432F8" w:rsidRDefault="002432F8">
      <w:pPr>
        <w:pStyle w:val="BodyText"/>
      </w:pPr>
    </w:p>
    <w:p w:rsidR="002432F8" w:rsidRDefault="000215E1">
      <w:pPr>
        <w:pStyle w:val="BodyText"/>
        <w:tabs>
          <w:tab w:val="left" w:pos="2981"/>
        </w:tabs>
        <w:spacing w:line="242" w:lineRule="auto"/>
        <w:ind w:left="2981" w:right="117" w:hanging="2881"/>
        <w:jc w:val="both"/>
      </w:pPr>
      <w:r>
        <w:rPr>
          <w:rFonts w:ascii="Arial" w:hAnsi="Arial"/>
          <w:b/>
        </w:rPr>
        <w:t>Obje</w:t>
      </w:r>
      <w:r w:rsidR="00033F75">
        <w:rPr>
          <w:rFonts w:ascii="Arial" w:hAnsi="Arial"/>
          <w:b/>
        </w:rPr>
        <w:t>ctives</w:t>
      </w:r>
      <w:r>
        <w:t>:</w:t>
      </w:r>
      <w:r>
        <w:tab/>
      </w:r>
      <w:r w:rsidR="005205DB" w:rsidRPr="005205DB">
        <w:t>At the end of the workshop, the Schools of Political Studies in Albania and Kosovo, as well as a number of beneficiaries, women and girls in leadership, will be able to become acquainted with the Swiss model of leadership and gender policies; find efficient ways for implementation in Albania and Kosovo; and become acquainted with the most recent data from neuroscience as</w:t>
      </w:r>
      <w:r w:rsidR="005205DB">
        <w:t xml:space="preserve"> a necessity for moving forward</w:t>
      </w:r>
      <w:r>
        <w:t>.</w:t>
      </w:r>
    </w:p>
    <w:p w:rsidR="002432F8" w:rsidRDefault="002432F8">
      <w:pPr>
        <w:spacing w:line="242" w:lineRule="auto"/>
        <w:jc w:val="both"/>
        <w:sectPr w:rsidR="002432F8">
          <w:footerReference w:type="default" r:id="rId10"/>
          <w:type w:val="continuous"/>
          <w:pgSz w:w="15840" w:h="12240" w:orient="landscape"/>
          <w:pgMar w:top="1140" w:right="1320" w:bottom="1680" w:left="1340" w:header="720" w:footer="1488" w:gutter="0"/>
          <w:pgNumType w:start="1"/>
          <w:cols w:space="720"/>
        </w:sectPr>
      </w:pPr>
    </w:p>
    <w:p w:rsidR="002432F8" w:rsidRDefault="002432F8">
      <w:pPr>
        <w:pStyle w:val="BodyText"/>
        <w:rPr>
          <w:sz w:val="20"/>
        </w:rPr>
      </w:pPr>
    </w:p>
    <w:p w:rsidR="002432F8" w:rsidRDefault="002432F8">
      <w:pPr>
        <w:pStyle w:val="BodyText"/>
        <w:spacing w:before="1"/>
        <w:rPr>
          <w:sz w:val="21"/>
        </w:rPr>
      </w:pPr>
    </w:p>
    <w:p w:rsidR="002432F8" w:rsidRDefault="00473D67">
      <w:pPr>
        <w:tabs>
          <w:tab w:val="left" w:pos="2981"/>
        </w:tabs>
        <w:spacing w:before="93"/>
        <w:ind w:left="100"/>
        <w:rPr>
          <w:sz w:val="24"/>
        </w:rPr>
      </w:pPr>
      <w:r>
        <w:rPr>
          <w:rFonts w:ascii="Arial" w:hAnsi="Arial"/>
          <w:b/>
          <w:sz w:val="24"/>
        </w:rPr>
        <w:t>Requested budget</w:t>
      </w:r>
      <w:r w:rsidR="000215E1">
        <w:rPr>
          <w:rFonts w:ascii="Arial" w:hAnsi="Arial"/>
          <w:b/>
          <w:sz w:val="24"/>
        </w:rPr>
        <w:t>:</w:t>
      </w:r>
      <w:r w:rsidR="000215E1">
        <w:rPr>
          <w:rFonts w:ascii="Arial" w:hAnsi="Arial"/>
          <w:b/>
          <w:sz w:val="24"/>
        </w:rPr>
        <w:tab/>
      </w:r>
      <w:r w:rsidRPr="00473D67">
        <w:rPr>
          <w:rFonts w:ascii="Arial" w:hAnsi="Arial"/>
          <w:sz w:val="24"/>
        </w:rPr>
        <w:t>20000</w:t>
      </w:r>
      <w:r>
        <w:rPr>
          <w:rFonts w:ascii="Arial" w:hAnsi="Arial"/>
          <w:b/>
          <w:sz w:val="24"/>
        </w:rPr>
        <w:t xml:space="preserve"> </w:t>
      </w:r>
      <w:r w:rsidR="000215E1">
        <w:rPr>
          <w:sz w:val="24"/>
        </w:rPr>
        <w:t>CHF</w:t>
      </w:r>
      <w:r w:rsidR="000215E1">
        <w:rPr>
          <w:spacing w:val="2"/>
          <w:sz w:val="24"/>
        </w:rPr>
        <w:t xml:space="preserve"> </w:t>
      </w:r>
    </w:p>
    <w:p w:rsidR="002432F8" w:rsidRDefault="002432F8">
      <w:pPr>
        <w:pStyle w:val="BodyText"/>
        <w:rPr>
          <w:sz w:val="26"/>
        </w:rPr>
      </w:pPr>
    </w:p>
    <w:p w:rsidR="002432F8" w:rsidRDefault="002432F8">
      <w:pPr>
        <w:pStyle w:val="BodyText"/>
        <w:spacing w:before="2"/>
        <w:rPr>
          <w:sz w:val="22"/>
        </w:rPr>
      </w:pPr>
    </w:p>
    <w:p w:rsidR="002432F8" w:rsidRDefault="00473D67">
      <w:pPr>
        <w:pStyle w:val="BodyText"/>
        <w:tabs>
          <w:tab w:val="left" w:pos="2981"/>
        </w:tabs>
        <w:spacing w:line="242" w:lineRule="auto"/>
        <w:ind w:left="2981" w:right="113" w:hanging="2881"/>
      </w:pPr>
      <w:r>
        <w:rPr>
          <w:rFonts w:ascii="Arial" w:hAnsi="Arial"/>
          <w:b/>
        </w:rPr>
        <w:t>O</w:t>
      </w:r>
      <w:r w:rsidRPr="00473D67">
        <w:rPr>
          <w:rFonts w:ascii="Arial" w:hAnsi="Arial"/>
          <w:b/>
        </w:rPr>
        <w:t>rganizations</w:t>
      </w:r>
      <w:r w:rsidR="000215E1">
        <w:rPr>
          <w:rFonts w:ascii="Arial" w:hAnsi="Arial"/>
          <w:b/>
        </w:rPr>
        <w:t>:</w:t>
      </w:r>
      <w:r w:rsidR="000215E1">
        <w:rPr>
          <w:rFonts w:ascii="Arial" w:hAnsi="Arial"/>
          <w:b/>
        </w:rPr>
        <w:tab/>
      </w:r>
      <w:r w:rsidR="00892FDB" w:rsidRPr="00892FDB">
        <w:rPr>
          <w:rFonts w:ascii="Arial" w:hAnsi="Arial"/>
        </w:rPr>
        <w:t>The project will be implemented through the coo</w:t>
      </w:r>
      <w:r w:rsidR="00892FDB">
        <w:rPr>
          <w:rFonts w:ascii="Arial" w:hAnsi="Arial"/>
        </w:rPr>
        <w:t xml:space="preserve">peration agreement between the </w:t>
      </w:r>
      <w:r w:rsidR="000215E1">
        <w:t>“Women</w:t>
      </w:r>
      <w:r w:rsidR="000215E1">
        <w:rPr>
          <w:spacing w:val="-1"/>
        </w:rPr>
        <w:t xml:space="preserve"> </w:t>
      </w:r>
      <w:r w:rsidR="000215E1">
        <w:t>Alb</w:t>
      </w:r>
      <w:r w:rsidR="000215E1">
        <w:rPr>
          <w:spacing w:val="-8"/>
        </w:rPr>
        <w:t xml:space="preserve"> </w:t>
      </w:r>
      <w:r w:rsidR="000215E1">
        <w:t>World”</w:t>
      </w:r>
      <w:r w:rsidR="000215E1">
        <w:rPr>
          <w:spacing w:val="1"/>
        </w:rPr>
        <w:t xml:space="preserve"> </w:t>
      </w:r>
      <w:r w:rsidR="00892FDB">
        <w:rPr>
          <w:rFonts w:ascii="Arial" w:hAnsi="Arial"/>
        </w:rPr>
        <w:t>a</w:t>
      </w:r>
      <w:r w:rsidR="00892FDB" w:rsidRPr="00892FDB">
        <w:rPr>
          <w:rFonts w:ascii="Arial" w:hAnsi="Arial"/>
        </w:rPr>
        <w:t>ssociation</w:t>
      </w:r>
      <w:r w:rsidR="00892FDB">
        <w:t xml:space="preserve"> and </w:t>
      </w:r>
      <w:r w:rsidR="00892FDB" w:rsidRPr="00051640">
        <w:t>Academy of Leadership Sciences in Switzerland</w:t>
      </w:r>
      <w:r w:rsidR="000215E1">
        <w:t>.</w:t>
      </w:r>
    </w:p>
    <w:p w:rsidR="002432F8" w:rsidRDefault="002432F8">
      <w:pPr>
        <w:pStyle w:val="BodyText"/>
        <w:spacing w:before="4"/>
        <w:rPr>
          <w:sz w:val="23"/>
        </w:rPr>
      </w:pPr>
    </w:p>
    <w:p w:rsidR="002432F8" w:rsidRDefault="00892FDB">
      <w:pPr>
        <w:ind w:left="100"/>
        <w:jc w:val="both"/>
        <w:rPr>
          <w:sz w:val="24"/>
        </w:rPr>
      </w:pPr>
      <w:r w:rsidRPr="00892FDB">
        <w:rPr>
          <w:b/>
          <w:sz w:val="24"/>
        </w:rPr>
        <w:t>Geographic Reach</w:t>
      </w:r>
      <w:r w:rsidR="000215E1">
        <w:rPr>
          <w:sz w:val="24"/>
        </w:rPr>
        <w:t xml:space="preserve">:       </w:t>
      </w:r>
      <w:r w:rsidR="000215E1">
        <w:rPr>
          <w:spacing w:val="44"/>
          <w:sz w:val="24"/>
        </w:rPr>
        <w:t xml:space="preserve"> </w:t>
      </w:r>
      <w:r>
        <w:rPr>
          <w:sz w:val="24"/>
        </w:rPr>
        <w:t>Albania</w:t>
      </w:r>
      <w:r w:rsidR="000215E1">
        <w:rPr>
          <w:sz w:val="24"/>
        </w:rPr>
        <w:t>,</w:t>
      </w:r>
      <w:r w:rsidR="000215E1">
        <w:rPr>
          <w:spacing w:val="-1"/>
          <w:sz w:val="24"/>
        </w:rPr>
        <w:t xml:space="preserve"> </w:t>
      </w:r>
      <w:r>
        <w:rPr>
          <w:sz w:val="24"/>
        </w:rPr>
        <w:t>Kosovo</w:t>
      </w:r>
      <w:r w:rsidR="000215E1">
        <w:rPr>
          <w:sz w:val="24"/>
        </w:rPr>
        <w:t>,</w:t>
      </w:r>
      <w:r w:rsidR="000215E1">
        <w:rPr>
          <w:spacing w:val="-4"/>
          <w:sz w:val="24"/>
        </w:rPr>
        <w:t xml:space="preserve"> </w:t>
      </w:r>
      <w:r>
        <w:rPr>
          <w:sz w:val="24"/>
        </w:rPr>
        <w:t>Switzerland.</w:t>
      </w:r>
    </w:p>
    <w:p w:rsidR="002432F8" w:rsidRDefault="002432F8">
      <w:pPr>
        <w:pStyle w:val="BodyText"/>
        <w:rPr>
          <w:sz w:val="26"/>
        </w:rPr>
      </w:pPr>
    </w:p>
    <w:p w:rsidR="002432F8" w:rsidRDefault="002432F8">
      <w:pPr>
        <w:pStyle w:val="BodyText"/>
        <w:rPr>
          <w:sz w:val="26"/>
        </w:rPr>
      </w:pPr>
    </w:p>
    <w:p w:rsidR="002432F8" w:rsidRPr="003F5838" w:rsidRDefault="003F5838">
      <w:pPr>
        <w:pStyle w:val="Heading1"/>
        <w:spacing w:before="197"/>
      </w:pPr>
      <w:r w:rsidRPr="003F5838">
        <w:t>Project Objectives</w:t>
      </w:r>
      <w:r>
        <w:t xml:space="preserve"> :</w:t>
      </w:r>
    </w:p>
    <w:p w:rsidR="002432F8" w:rsidRDefault="002432F8">
      <w:pPr>
        <w:pStyle w:val="BodyText"/>
        <w:spacing w:before="6"/>
        <w:rPr>
          <w:rFonts w:ascii="Arial"/>
          <w:b/>
          <w:sz w:val="21"/>
        </w:rPr>
      </w:pPr>
    </w:p>
    <w:p w:rsidR="002432F8" w:rsidRDefault="003F5838">
      <w:pPr>
        <w:pStyle w:val="BodyText"/>
        <w:ind w:left="100" w:right="114"/>
        <w:jc w:val="both"/>
      </w:pPr>
      <w:r w:rsidRPr="003F5838">
        <w:t>At the end of the workshop, the Schools of Political Studies in Albania and Kosovo, as well as a number of beneficiaries, women and girls in leadership, will have the opportunity to become familiar with the Swiss model of leadership and gender policies; finding efficient ways for implementation in Albania and Kosovo as well as getting to know the latest data from neuroscience as a necessity to move forward</w:t>
      </w:r>
      <w:r w:rsidR="000215E1">
        <w:t>.</w:t>
      </w:r>
    </w:p>
    <w:p w:rsidR="002432F8" w:rsidRDefault="002432F8">
      <w:pPr>
        <w:pStyle w:val="BodyText"/>
        <w:rPr>
          <w:sz w:val="26"/>
        </w:rPr>
      </w:pPr>
    </w:p>
    <w:p w:rsidR="002432F8" w:rsidRDefault="002432F8">
      <w:pPr>
        <w:pStyle w:val="BodyText"/>
        <w:spacing w:before="8"/>
        <w:rPr>
          <w:sz w:val="38"/>
        </w:rPr>
      </w:pPr>
    </w:p>
    <w:p w:rsidR="002432F8" w:rsidRDefault="000215E1">
      <w:pPr>
        <w:pStyle w:val="Heading1"/>
        <w:spacing w:before="1" w:line="535" w:lineRule="auto"/>
        <w:ind w:right="10406"/>
      </w:pPr>
      <w:r>
        <w:t>Outcomes dhe Outputs</w:t>
      </w:r>
      <w:r>
        <w:rPr>
          <w:spacing w:val="-64"/>
        </w:rPr>
        <w:t xml:space="preserve"> </w:t>
      </w:r>
      <w:r>
        <w:t>Outcome</w:t>
      </w:r>
      <w:r>
        <w:rPr>
          <w:spacing w:val="-1"/>
        </w:rPr>
        <w:t xml:space="preserve"> </w:t>
      </w:r>
      <w:r>
        <w:t>I:</w:t>
      </w:r>
    </w:p>
    <w:p w:rsidR="002432F8" w:rsidRDefault="006D2DAD">
      <w:pPr>
        <w:pStyle w:val="BodyText"/>
        <w:spacing w:before="5" w:line="237" w:lineRule="auto"/>
        <w:ind w:left="100" w:right="119"/>
        <w:jc w:val="both"/>
      </w:pPr>
      <w:r w:rsidRPr="006D2DAD">
        <w:t>Building and establishing bridges of cooperation between the School of Political Studies in Albania and Kosovo as well The Academy of Leadership Science and the Association "Women Alb World" in Switzerland, to get to know the best practices and to enable the implementation of these in Kosovo and Albania</w:t>
      </w:r>
      <w:r w:rsidR="000215E1">
        <w:t>.</w:t>
      </w:r>
    </w:p>
    <w:p w:rsidR="002432F8" w:rsidRDefault="002432F8">
      <w:pPr>
        <w:pStyle w:val="BodyText"/>
        <w:rPr>
          <w:sz w:val="26"/>
        </w:rPr>
      </w:pPr>
    </w:p>
    <w:p w:rsidR="002432F8" w:rsidRDefault="002432F8">
      <w:pPr>
        <w:pStyle w:val="BodyText"/>
        <w:spacing w:before="3"/>
        <w:rPr>
          <w:sz w:val="22"/>
        </w:rPr>
      </w:pPr>
    </w:p>
    <w:p w:rsidR="002432F8" w:rsidRDefault="000215E1">
      <w:pPr>
        <w:pStyle w:val="Heading2"/>
        <w:ind w:left="1541"/>
      </w:pPr>
      <w:r>
        <w:t>Outputs:</w:t>
      </w:r>
    </w:p>
    <w:p w:rsidR="002432F8" w:rsidRDefault="002432F8">
      <w:pPr>
        <w:sectPr w:rsidR="002432F8">
          <w:pgSz w:w="15840" w:h="12240" w:orient="landscape"/>
          <w:pgMar w:top="1140" w:right="1320" w:bottom="1680" w:left="1340" w:header="0" w:footer="1488" w:gutter="0"/>
          <w:cols w:space="720"/>
        </w:sectPr>
      </w:pPr>
    </w:p>
    <w:p w:rsidR="002432F8" w:rsidRDefault="002432F8">
      <w:pPr>
        <w:pStyle w:val="BodyText"/>
        <w:spacing w:before="8"/>
        <w:rPr>
          <w:rFonts w:ascii="Arial"/>
          <w:b/>
          <w:i/>
          <w:sz w:val="17"/>
        </w:rPr>
      </w:pPr>
    </w:p>
    <w:p w:rsidR="002432F8" w:rsidRDefault="006D2DAD">
      <w:pPr>
        <w:pStyle w:val="ListParagraph"/>
        <w:numPr>
          <w:ilvl w:val="0"/>
          <w:numId w:val="3"/>
        </w:numPr>
        <w:tabs>
          <w:tab w:val="left" w:pos="1757"/>
        </w:tabs>
        <w:spacing w:before="92"/>
        <w:ind w:right="114" w:firstLine="0"/>
        <w:jc w:val="both"/>
        <w:rPr>
          <w:sz w:val="24"/>
        </w:rPr>
      </w:pPr>
      <w:r w:rsidRPr="006D2DAD">
        <w:rPr>
          <w:sz w:val="24"/>
        </w:rPr>
        <w:t>Organization of a 2-day workshop in Switzerland, by WAW and ALSS (agenda to be implemented) with the participation of the Academy of Political Studies in Albania and Kosovo in the premises of the Academy of Leadership and Science in Switzerland</w:t>
      </w:r>
      <w:r w:rsidR="000215E1">
        <w:rPr>
          <w:sz w:val="24"/>
        </w:rPr>
        <w:t>.</w:t>
      </w:r>
    </w:p>
    <w:p w:rsidR="002432F8" w:rsidRDefault="002432F8">
      <w:pPr>
        <w:pStyle w:val="BodyText"/>
        <w:spacing w:before="1"/>
      </w:pPr>
    </w:p>
    <w:p w:rsidR="002432F8" w:rsidRDefault="006D2DAD">
      <w:pPr>
        <w:pStyle w:val="ListParagraph"/>
        <w:numPr>
          <w:ilvl w:val="0"/>
          <w:numId w:val="3"/>
        </w:numPr>
        <w:tabs>
          <w:tab w:val="left" w:pos="1733"/>
        </w:tabs>
        <w:ind w:left="1733" w:hanging="192"/>
        <w:jc w:val="both"/>
        <w:rPr>
          <w:sz w:val="24"/>
        </w:rPr>
      </w:pPr>
      <w:r w:rsidRPr="006D2DAD">
        <w:rPr>
          <w:sz w:val="24"/>
        </w:rPr>
        <w:t>Meetings with high-level political structures in Zurich and Bern</w:t>
      </w:r>
      <w:r w:rsidR="000215E1">
        <w:rPr>
          <w:sz w:val="24"/>
        </w:rPr>
        <w:t>;</w:t>
      </w:r>
    </w:p>
    <w:p w:rsidR="002432F8" w:rsidRDefault="002432F8">
      <w:pPr>
        <w:pStyle w:val="BodyText"/>
      </w:pPr>
    </w:p>
    <w:p w:rsidR="002432F8" w:rsidRDefault="006D2DAD">
      <w:pPr>
        <w:pStyle w:val="ListParagraph"/>
        <w:numPr>
          <w:ilvl w:val="0"/>
          <w:numId w:val="3"/>
        </w:numPr>
        <w:tabs>
          <w:tab w:val="left" w:pos="1733"/>
        </w:tabs>
        <w:ind w:left="1733" w:hanging="192"/>
        <w:jc w:val="both"/>
        <w:rPr>
          <w:sz w:val="24"/>
        </w:rPr>
      </w:pPr>
      <w:r w:rsidRPr="006D2DAD">
        <w:rPr>
          <w:sz w:val="24"/>
        </w:rPr>
        <w:t>Visit the parliament to take part in a parliamentary session and learn about the country's model.</w:t>
      </w:r>
      <w:r w:rsidR="000215E1">
        <w:rPr>
          <w:sz w:val="24"/>
        </w:rPr>
        <w:t>.</w:t>
      </w:r>
    </w:p>
    <w:p w:rsidR="002432F8" w:rsidRDefault="002432F8">
      <w:pPr>
        <w:pStyle w:val="BodyText"/>
        <w:spacing w:before="3"/>
      </w:pPr>
    </w:p>
    <w:p w:rsidR="002432F8" w:rsidRDefault="006D2DAD" w:rsidP="006D2DAD">
      <w:pPr>
        <w:pStyle w:val="ListParagraph"/>
        <w:numPr>
          <w:ilvl w:val="0"/>
          <w:numId w:val="3"/>
        </w:numPr>
        <w:tabs>
          <w:tab w:val="left" w:pos="1801"/>
        </w:tabs>
        <w:spacing w:line="237" w:lineRule="auto"/>
        <w:ind w:right="119" w:firstLine="0"/>
        <w:jc w:val="both"/>
        <w:rPr>
          <w:sz w:val="26"/>
        </w:rPr>
      </w:pPr>
      <w:r w:rsidRPr="006D2DAD">
        <w:rPr>
          <w:sz w:val="24"/>
        </w:rPr>
        <w:t>Visit to the Albanian and Kosovo embassies in Bern to share experiences with those present (accompanied by a reception ceremony in these premises)</w:t>
      </w:r>
      <w:r>
        <w:rPr>
          <w:sz w:val="24"/>
        </w:rPr>
        <w:t>.</w:t>
      </w:r>
      <w:r w:rsidRPr="006D2DAD">
        <w:rPr>
          <w:sz w:val="26"/>
        </w:rPr>
        <w:t xml:space="preserve"> </w:t>
      </w:r>
    </w:p>
    <w:p w:rsidR="002432F8" w:rsidRDefault="002432F8">
      <w:pPr>
        <w:pStyle w:val="BodyText"/>
        <w:rPr>
          <w:sz w:val="26"/>
        </w:rPr>
      </w:pPr>
    </w:p>
    <w:p w:rsidR="002432F8" w:rsidRDefault="0057098D">
      <w:pPr>
        <w:pStyle w:val="Heading1"/>
        <w:spacing w:before="227"/>
      </w:pPr>
      <w:r w:rsidRPr="0057098D">
        <w:t>Methods of achieving the goal</w:t>
      </w:r>
      <w:r>
        <w:t xml:space="preserve"> </w:t>
      </w:r>
      <w:r w:rsidR="000215E1">
        <w:t>:</w:t>
      </w:r>
    </w:p>
    <w:p w:rsidR="002432F8" w:rsidRDefault="002432F8">
      <w:pPr>
        <w:pStyle w:val="BodyText"/>
        <w:spacing w:before="5"/>
        <w:rPr>
          <w:rFonts w:ascii="Arial"/>
          <w:b/>
        </w:rPr>
      </w:pPr>
    </w:p>
    <w:p w:rsidR="002432F8" w:rsidRDefault="0057098D">
      <w:pPr>
        <w:pStyle w:val="ListParagraph"/>
        <w:numPr>
          <w:ilvl w:val="0"/>
          <w:numId w:val="2"/>
        </w:numPr>
        <w:tabs>
          <w:tab w:val="left" w:pos="820"/>
          <w:tab w:val="left" w:pos="821"/>
        </w:tabs>
        <w:ind w:hanging="361"/>
        <w:rPr>
          <w:sz w:val="24"/>
        </w:rPr>
      </w:pPr>
      <w:r w:rsidRPr="0057098D">
        <w:rPr>
          <w:sz w:val="24"/>
        </w:rPr>
        <w:t>Provision of free workshop space for two days</w:t>
      </w:r>
      <w:r w:rsidR="000215E1">
        <w:rPr>
          <w:sz w:val="24"/>
        </w:rPr>
        <w:t>;</w:t>
      </w:r>
    </w:p>
    <w:p w:rsidR="002432F8" w:rsidRDefault="002432F8">
      <w:pPr>
        <w:pStyle w:val="BodyText"/>
        <w:spacing w:before="9"/>
        <w:rPr>
          <w:sz w:val="21"/>
        </w:rPr>
      </w:pPr>
    </w:p>
    <w:p w:rsidR="002432F8" w:rsidRDefault="002D6E10">
      <w:pPr>
        <w:pStyle w:val="ListParagraph"/>
        <w:numPr>
          <w:ilvl w:val="0"/>
          <w:numId w:val="2"/>
        </w:numPr>
        <w:tabs>
          <w:tab w:val="left" w:pos="820"/>
          <w:tab w:val="left" w:pos="821"/>
        </w:tabs>
        <w:spacing w:line="242" w:lineRule="auto"/>
        <w:ind w:right="109"/>
        <w:rPr>
          <w:sz w:val="24"/>
        </w:rPr>
      </w:pPr>
      <w:r w:rsidRPr="002D6E10">
        <w:rPr>
          <w:sz w:val="24"/>
        </w:rPr>
        <w:t>Confirmation of lecturers' participation in the fields of leadership and gender equality, based on the aforementioned topics.</w:t>
      </w:r>
      <w:r w:rsidR="000215E1">
        <w:rPr>
          <w:sz w:val="24"/>
        </w:rPr>
        <w:t>;</w:t>
      </w:r>
    </w:p>
    <w:p w:rsidR="002432F8" w:rsidRDefault="002432F8">
      <w:pPr>
        <w:pStyle w:val="BodyText"/>
        <w:spacing w:before="4"/>
        <w:rPr>
          <w:sz w:val="23"/>
        </w:rPr>
      </w:pPr>
    </w:p>
    <w:p w:rsidR="002432F8" w:rsidRDefault="002D6E10">
      <w:pPr>
        <w:pStyle w:val="ListParagraph"/>
        <w:numPr>
          <w:ilvl w:val="0"/>
          <w:numId w:val="2"/>
        </w:numPr>
        <w:tabs>
          <w:tab w:val="left" w:pos="820"/>
          <w:tab w:val="left" w:pos="821"/>
        </w:tabs>
        <w:ind w:hanging="361"/>
        <w:rPr>
          <w:sz w:val="24"/>
        </w:rPr>
      </w:pPr>
      <w:r w:rsidRPr="002D6E10">
        <w:rPr>
          <w:sz w:val="24"/>
        </w:rPr>
        <w:t>Interaction with political structures and the legislature</w:t>
      </w:r>
      <w:r w:rsidR="000215E1">
        <w:rPr>
          <w:sz w:val="24"/>
        </w:rPr>
        <w:t>;</w:t>
      </w:r>
    </w:p>
    <w:p w:rsidR="002432F8" w:rsidRDefault="002432F8">
      <w:pPr>
        <w:pStyle w:val="BodyText"/>
        <w:spacing w:before="7"/>
        <w:rPr>
          <w:sz w:val="23"/>
        </w:rPr>
      </w:pPr>
    </w:p>
    <w:p w:rsidR="002432F8" w:rsidRPr="002D6E10" w:rsidRDefault="002D6E10" w:rsidP="002D6E10">
      <w:pPr>
        <w:pStyle w:val="ListParagraph"/>
        <w:numPr>
          <w:ilvl w:val="0"/>
          <w:numId w:val="2"/>
        </w:numPr>
        <w:tabs>
          <w:tab w:val="left" w:pos="820"/>
          <w:tab w:val="left" w:pos="821"/>
        </w:tabs>
        <w:ind w:hanging="361"/>
        <w:rPr>
          <w:sz w:val="26"/>
        </w:rPr>
      </w:pPr>
      <w:r w:rsidRPr="002D6E10">
        <w:rPr>
          <w:sz w:val="24"/>
        </w:rPr>
        <w:t>Interaction with embassies</w:t>
      </w:r>
    </w:p>
    <w:p w:rsidR="002432F8" w:rsidRDefault="002432F8">
      <w:pPr>
        <w:pStyle w:val="BodyText"/>
        <w:rPr>
          <w:sz w:val="26"/>
        </w:rPr>
      </w:pPr>
    </w:p>
    <w:p w:rsidR="002432F8" w:rsidRDefault="000215E1">
      <w:pPr>
        <w:pStyle w:val="Heading1"/>
        <w:spacing w:before="211"/>
      </w:pPr>
      <w:r>
        <w:t>Outcome</w:t>
      </w:r>
      <w:r>
        <w:rPr>
          <w:spacing w:val="-6"/>
        </w:rPr>
        <w:t xml:space="preserve"> </w:t>
      </w:r>
      <w:r>
        <w:t>II:</w:t>
      </w:r>
    </w:p>
    <w:p w:rsidR="002432F8" w:rsidRDefault="002432F8">
      <w:pPr>
        <w:pStyle w:val="BodyText"/>
        <w:spacing w:before="5"/>
        <w:rPr>
          <w:rFonts w:ascii="Arial"/>
          <w:b/>
        </w:rPr>
      </w:pPr>
    </w:p>
    <w:p w:rsidR="002432F8" w:rsidRDefault="00F76BEE">
      <w:pPr>
        <w:pStyle w:val="BodyText"/>
        <w:ind w:left="100" w:right="115"/>
        <w:jc w:val="both"/>
      </w:pPr>
      <w:r w:rsidRPr="00F76BEE">
        <w:t>The Academy of Leadership and Science of Switzerland has been recognized by the Academy of Political Studies in Tirana and Pristina, and relations have been established to allow them to deepen their education at this academy by deciding to c</w:t>
      </w:r>
      <w:r>
        <w:t>arry out this activity annually</w:t>
      </w:r>
      <w:r w:rsidR="000215E1">
        <w:t>.</w:t>
      </w:r>
    </w:p>
    <w:p w:rsidR="002432F8" w:rsidRDefault="002432F8">
      <w:pPr>
        <w:jc w:val="both"/>
        <w:sectPr w:rsidR="002432F8">
          <w:pgSz w:w="15840" w:h="12240" w:orient="landscape"/>
          <w:pgMar w:top="1140" w:right="1320" w:bottom="1680" w:left="1340" w:header="0" w:footer="1488" w:gutter="0"/>
          <w:cols w:space="720"/>
        </w:sectPr>
      </w:pPr>
    </w:p>
    <w:p w:rsidR="002432F8" w:rsidRDefault="002432F8">
      <w:pPr>
        <w:pStyle w:val="BodyText"/>
        <w:rPr>
          <w:sz w:val="20"/>
        </w:rPr>
      </w:pPr>
    </w:p>
    <w:p w:rsidR="002432F8" w:rsidRDefault="002432F8">
      <w:pPr>
        <w:pStyle w:val="BodyText"/>
        <w:rPr>
          <w:sz w:val="20"/>
        </w:rPr>
      </w:pPr>
    </w:p>
    <w:p w:rsidR="002432F8" w:rsidRDefault="002432F8">
      <w:pPr>
        <w:pStyle w:val="BodyText"/>
        <w:spacing w:before="9"/>
        <w:rPr>
          <w:sz w:val="25"/>
        </w:rPr>
      </w:pPr>
    </w:p>
    <w:p w:rsidR="002432F8" w:rsidRDefault="000215E1">
      <w:pPr>
        <w:pStyle w:val="Heading2"/>
        <w:spacing w:before="92"/>
      </w:pPr>
      <w:r>
        <w:t>Outputs:</w:t>
      </w:r>
    </w:p>
    <w:p w:rsidR="002432F8" w:rsidRDefault="002432F8">
      <w:pPr>
        <w:pStyle w:val="BodyText"/>
        <w:rPr>
          <w:rFonts w:ascii="Arial"/>
          <w:b/>
          <w:i/>
        </w:rPr>
      </w:pPr>
    </w:p>
    <w:p w:rsidR="002432F8" w:rsidRDefault="00A050C9">
      <w:pPr>
        <w:pStyle w:val="ListParagraph"/>
        <w:numPr>
          <w:ilvl w:val="1"/>
          <w:numId w:val="2"/>
        </w:numPr>
        <w:tabs>
          <w:tab w:val="left" w:pos="1013"/>
        </w:tabs>
        <w:ind w:left="1012" w:hanging="193"/>
        <w:rPr>
          <w:sz w:val="24"/>
        </w:rPr>
      </w:pPr>
      <w:r w:rsidRPr="00A050C9">
        <w:rPr>
          <w:sz w:val="24"/>
        </w:rPr>
        <w:t>Implementation of annual summer schools or short courses for module exchange between schools</w:t>
      </w:r>
      <w:r w:rsidR="000215E1">
        <w:rPr>
          <w:sz w:val="24"/>
        </w:rPr>
        <w:t>;</w:t>
      </w:r>
    </w:p>
    <w:p w:rsidR="002432F8" w:rsidRDefault="002432F8">
      <w:pPr>
        <w:pStyle w:val="BodyText"/>
      </w:pPr>
    </w:p>
    <w:p w:rsidR="002432F8" w:rsidRDefault="00A050C9">
      <w:pPr>
        <w:pStyle w:val="ListParagraph"/>
        <w:numPr>
          <w:ilvl w:val="1"/>
          <w:numId w:val="2"/>
        </w:numPr>
        <w:tabs>
          <w:tab w:val="left" w:pos="1013"/>
        </w:tabs>
        <w:ind w:left="1012" w:hanging="193"/>
        <w:rPr>
          <w:sz w:val="24"/>
        </w:rPr>
      </w:pPr>
      <w:r w:rsidRPr="00A050C9">
        <w:rPr>
          <w:sz w:val="24"/>
        </w:rPr>
        <w:t>Formation of a teaching partnership in the respective countries</w:t>
      </w:r>
      <w:r w:rsidR="000215E1">
        <w:rPr>
          <w:sz w:val="24"/>
        </w:rPr>
        <w:t>;</w:t>
      </w:r>
    </w:p>
    <w:p w:rsidR="002432F8" w:rsidRDefault="002432F8">
      <w:pPr>
        <w:pStyle w:val="BodyText"/>
      </w:pPr>
    </w:p>
    <w:p w:rsidR="002432F8" w:rsidRDefault="00A050C9">
      <w:pPr>
        <w:pStyle w:val="ListParagraph"/>
        <w:numPr>
          <w:ilvl w:val="1"/>
          <w:numId w:val="2"/>
        </w:numPr>
        <w:tabs>
          <w:tab w:val="left" w:pos="1013"/>
        </w:tabs>
        <w:ind w:left="1012" w:hanging="193"/>
        <w:rPr>
          <w:sz w:val="24"/>
        </w:rPr>
      </w:pPr>
      <w:r w:rsidRPr="00A050C9">
        <w:rPr>
          <w:sz w:val="24"/>
        </w:rPr>
        <w:t>Representatives from Albania and Kosovo have expressed an interest in attending spe</w:t>
      </w:r>
      <w:r>
        <w:rPr>
          <w:sz w:val="24"/>
        </w:rPr>
        <w:t>cialized studies in Switzerland</w:t>
      </w:r>
      <w:r w:rsidR="000215E1">
        <w:rPr>
          <w:sz w:val="24"/>
        </w:rPr>
        <w:t>;</w:t>
      </w:r>
    </w:p>
    <w:p w:rsidR="002432F8" w:rsidRDefault="002432F8">
      <w:pPr>
        <w:pStyle w:val="BodyText"/>
      </w:pPr>
    </w:p>
    <w:p w:rsidR="002432F8" w:rsidRDefault="00A050C9">
      <w:pPr>
        <w:pStyle w:val="ListParagraph"/>
        <w:numPr>
          <w:ilvl w:val="1"/>
          <w:numId w:val="2"/>
        </w:numPr>
        <w:tabs>
          <w:tab w:val="left" w:pos="1013"/>
        </w:tabs>
        <w:spacing w:before="1"/>
        <w:ind w:right="116" w:firstLine="0"/>
        <w:rPr>
          <w:sz w:val="24"/>
        </w:rPr>
      </w:pPr>
      <w:r w:rsidRPr="00A050C9">
        <w:rPr>
          <w:sz w:val="24"/>
        </w:rPr>
        <w:t>Neuroscience and emotional intelligence concepts were introduced and developed as part of leadership curricula in Albania and Kosovo.</w:t>
      </w:r>
      <w:r w:rsidR="000215E1">
        <w:rPr>
          <w:sz w:val="24"/>
        </w:rPr>
        <w:t>.</w:t>
      </w:r>
    </w:p>
    <w:p w:rsidR="002432F8" w:rsidRDefault="002432F8">
      <w:pPr>
        <w:pStyle w:val="BodyText"/>
        <w:rPr>
          <w:sz w:val="26"/>
        </w:rPr>
      </w:pPr>
    </w:p>
    <w:p w:rsidR="002432F8" w:rsidRDefault="002432F8">
      <w:pPr>
        <w:pStyle w:val="BodyText"/>
        <w:spacing w:before="7"/>
        <w:rPr>
          <w:sz w:val="21"/>
        </w:rPr>
      </w:pPr>
    </w:p>
    <w:p w:rsidR="002432F8" w:rsidRDefault="00FE028E">
      <w:pPr>
        <w:pStyle w:val="Heading1"/>
      </w:pPr>
      <w:r w:rsidRPr="00FE028E">
        <w:t>Means for achieving the goal</w:t>
      </w:r>
      <w:r w:rsidR="000215E1">
        <w:t>:</w:t>
      </w:r>
    </w:p>
    <w:p w:rsidR="002432F8" w:rsidRDefault="002432F8">
      <w:pPr>
        <w:pStyle w:val="BodyText"/>
        <w:spacing w:before="5"/>
        <w:rPr>
          <w:rFonts w:ascii="Arial"/>
          <w:b/>
        </w:rPr>
      </w:pPr>
    </w:p>
    <w:p w:rsidR="002432F8" w:rsidRDefault="00FE028E">
      <w:pPr>
        <w:pStyle w:val="ListParagraph"/>
        <w:numPr>
          <w:ilvl w:val="0"/>
          <w:numId w:val="2"/>
        </w:numPr>
        <w:tabs>
          <w:tab w:val="left" w:pos="820"/>
          <w:tab w:val="left" w:pos="821"/>
        </w:tabs>
        <w:ind w:hanging="361"/>
        <w:rPr>
          <w:sz w:val="24"/>
        </w:rPr>
      </w:pPr>
      <w:r w:rsidRPr="00FE028E">
        <w:rPr>
          <w:sz w:val="24"/>
        </w:rPr>
        <w:t>Realization of a cooperation agreement between actors</w:t>
      </w:r>
      <w:r w:rsidR="000215E1">
        <w:rPr>
          <w:sz w:val="24"/>
        </w:rPr>
        <w:t>;</w:t>
      </w:r>
    </w:p>
    <w:p w:rsidR="002432F8" w:rsidRDefault="002432F8">
      <w:pPr>
        <w:pStyle w:val="BodyText"/>
      </w:pPr>
    </w:p>
    <w:p w:rsidR="002432F8" w:rsidRDefault="00FE028E">
      <w:pPr>
        <w:pStyle w:val="ListParagraph"/>
        <w:numPr>
          <w:ilvl w:val="0"/>
          <w:numId w:val="2"/>
        </w:numPr>
        <w:tabs>
          <w:tab w:val="left" w:pos="820"/>
          <w:tab w:val="left" w:pos="821"/>
        </w:tabs>
        <w:ind w:hanging="361"/>
        <w:rPr>
          <w:sz w:val="24"/>
        </w:rPr>
      </w:pPr>
      <w:r w:rsidRPr="00FE028E">
        <w:rPr>
          <w:sz w:val="24"/>
        </w:rPr>
        <w:t>Promotion of ALSS in social television media as an added value for Albania and Kosovo</w:t>
      </w:r>
      <w:r w:rsidR="000215E1">
        <w:rPr>
          <w:sz w:val="24"/>
        </w:rPr>
        <w:t>;</w:t>
      </w:r>
    </w:p>
    <w:p w:rsidR="002432F8" w:rsidRDefault="002432F8">
      <w:pPr>
        <w:pStyle w:val="BodyText"/>
        <w:rPr>
          <w:sz w:val="26"/>
        </w:rPr>
      </w:pPr>
    </w:p>
    <w:p w:rsidR="002432F8" w:rsidRDefault="002432F8">
      <w:pPr>
        <w:pStyle w:val="BodyText"/>
        <w:rPr>
          <w:sz w:val="26"/>
        </w:rPr>
      </w:pPr>
    </w:p>
    <w:p w:rsidR="002432F8" w:rsidRDefault="000215E1">
      <w:pPr>
        <w:pStyle w:val="Heading1"/>
        <w:spacing w:before="226"/>
      </w:pPr>
      <w:r>
        <w:t>Outcome</w:t>
      </w:r>
      <w:r>
        <w:rPr>
          <w:spacing w:val="-4"/>
        </w:rPr>
        <w:t xml:space="preserve"> </w:t>
      </w:r>
      <w:r>
        <w:t>III</w:t>
      </w:r>
    </w:p>
    <w:p w:rsidR="002432F8" w:rsidRDefault="002432F8">
      <w:pPr>
        <w:pStyle w:val="BodyText"/>
        <w:spacing w:before="5"/>
        <w:rPr>
          <w:rFonts w:ascii="Arial"/>
          <w:b/>
        </w:rPr>
      </w:pPr>
    </w:p>
    <w:p w:rsidR="002432F8" w:rsidRDefault="00FE028E">
      <w:pPr>
        <w:pStyle w:val="BodyText"/>
        <w:ind w:left="100"/>
      </w:pPr>
      <w:r w:rsidRPr="00FE028E">
        <w:t>Creating a network of young leaders at the European level, who, being together, can bring about change</w:t>
      </w:r>
      <w:r>
        <w:t>.</w:t>
      </w:r>
    </w:p>
    <w:p w:rsidR="002432F8" w:rsidRDefault="002432F8">
      <w:pPr>
        <w:pStyle w:val="BodyText"/>
        <w:rPr>
          <w:sz w:val="26"/>
        </w:rPr>
      </w:pPr>
    </w:p>
    <w:p w:rsidR="002432F8" w:rsidRDefault="002432F8">
      <w:pPr>
        <w:pStyle w:val="BodyText"/>
        <w:rPr>
          <w:sz w:val="26"/>
        </w:rPr>
      </w:pPr>
    </w:p>
    <w:p w:rsidR="002432F8" w:rsidRDefault="000215E1">
      <w:pPr>
        <w:spacing w:before="158"/>
        <w:ind w:left="820"/>
        <w:rPr>
          <w:rFonts w:ascii="Arial"/>
          <w:i/>
          <w:sz w:val="24"/>
        </w:rPr>
      </w:pPr>
      <w:r>
        <w:rPr>
          <w:rFonts w:ascii="Arial"/>
          <w:i/>
          <w:sz w:val="24"/>
        </w:rPr>
        <w:t>Outputs:</w:t>
      </w:r>
    </w:p>
    <w:p w:rsidR="002432F8" w:rsidRDefault="002432F8">
      <w:pPr>
        <w:pStyle w:val="BodyText"/>
        <w:spacing w:before="2"/>
        <w:rPr>
          <w:rFonts w:ascii="Arial"/>
          <w:i/>
          <w:sz w:val="21"/>
        </w:rPr>
      </w:pPr>
    </w:p>
    <w:p w:rsidR="002432F8" w:rsidRPr="00FE028E" w:rsidRDefault="00FE028E" w:rsidP="00FE028E">
      <w:pPr>
        <w:pStyle w:val="ListParagraph"/>
        <w:numPr>
          <w:ilvl w:val="0"/>
          <w:numId w:val="1"/>
        </w:numPr>
        <w:tabs>
          <w:tab w:val="left" w:pos="658"/>
        </w:tabs>
        <w:spacing w:line="276" w:lineRule="auto"/>
        <w:ind w:right="114" w:firstLine="0"/>
        <w:rPr>
          <w:sz w:val="24"/>
        </w:rPr>
        <w:sectPr w:rsidR="002432F8" w:rsidRPr="00FE028E">
          <w:pgSz w:w="15840" w:h="12240" w:orient="landscape"/>
          <w:pgMar w:top="1140" w:right="1320" w:bottom="1680" w:left="1340" w:header="0" w:footer="1488" w:gutter="0"/>
          <w:cols w:space="720"/>
        </w:sectPr>
      </w:pPr>
      <w:r w:rsidRPr="00FE028E">
        <w:rPr>
          <w:sz w:val="24"/>
        </w:rPr>
        <w:t xml:space="preserve"> Exchange of information and interest of sister schools in European countries to introduce and develop the concept of emotional intelligence and neuroscience in their curricula</w:t>
      </w:r>
      <w:r>
        <w:rPr>
          <w:sz w:val="24"/>
        </w:rPr>
        <w:t>;</w:t>
      </w:r>
    </w:p>
    <w:p w:rsidR="002432F8" w:rsidRDefault="002432F8">
      <w:pPr>
        <w:pStyle w:val="BodyText"/>
        <w:spacing w:before="8"/>
        <w:rPr>
          <w:sz w:val="17"/>
        </w:rPr>
      </w:pPr>
    </w:p>
    <w:p w:rsidR="002432F8" w:rsidRDefault="00FE028E">
      <w:pPr>
        <w:pStyle w:val="ListParagraph"/>
        <w:numPr>
          <w:ilvl w:val="0"/>
          <w:numId w:val="1"/>
        </w:numPr>
        <w:tabs>
          <w:tab w:val="left" w:pos="686"/>
        </w:tabs>
        <w:spacing w:before="92" w:line="276" w:lineRule="auto"/>
        <w:ind w:right="115" w:firstLine="0"/>
        <w:rPr>
          <w:sz w:val="24"/>
        </w:rPr>
      </w:pPr>
      <w:r w:rsidRPr="00FE028E">
        <w:rPr>
          <w:sz w:val="24"/>
        </w:rPr>
        <w:t>Evidence of success stories among young people in leadership networking and the promotion of special cases through the provision of scholarships</w:t>
      </w:r>
      <w:r w:rsidR="000215E1">
        <w:rPr>
          <w:sz w:val="24"/>
        </w:rPr>
        <w:t>;</w:t>
      </w:r>
    </w:p>
    <w:p w:rsidR="002432F8" w:rsidRDefault="002432F8">
      <w:pPr>
        <w:pStyle w:val="BodyText"/>
        <w:rPr>
          <w:sz w:val="26"/>
        </w:rPr>
      </w:pPr>
    </w:p>
    <w:p w:rsidR="002432F8" w:rsidRDefault="002432F8">
      <w:pPr>
        <w:pStyle w:val="BodyText"/>
        <w:rPr>
          <w:sz w:val="26"/>
        </w:rPr>
      </w:pPr>
    </w:p>
    <w:p w:rsidR="002432F8" w:rsidRDefault="002432F8">
      <w:pPr>
        <w:pStyle w:val="BodyText"/>
        <w:rPr>
          <w:sz w:val="26"/>
        </w:rPr>
      </w:pPr>
    </w:p>
    <w:p w:rsidR="002432F8" w:rsidRDefault="002432F8">
      <w:pPr>
        <w:pStyle w:val="BodyText"/>
        <w:spacing w:before="10"/>
        <w:rPr>
          <w:sz w:val="28"/>
        </w:rPr>
      </w:pPr>
    </w:p>
    <w:p w:rsidR="002432F8" w:rsidRDefault="00E45ADC">
      <w:pPr>
        <w:pStyle w:val="Heading1"/>
      </w:pPr>
      <w:r w:rsidRPr="00E45ADC">
        <w:t>Means for achieving the goal</w:t>
      </w:r>
      <w:r>
        <w:t xml:space="preserve"> </w:t>
      </w:r>
      <w:r w:rsidR="000215E1">
        <w:t>:</w:t>
      </w:r>
    </w:p>
    <w:p w:rsidR="002432F8" w:rsidRDefault="002432F8">
      <w:pPr>
        <w:pStyle w:val="BodyText"/>
        <w:spacing w:before="6"/>
        <w:rPr>
          <w:rFonts w:ascii="Arial"/>
          <w:b/>
          <w:sz w:val="21"/>
        </w:rPr>
      </w:pPr>
    </w:p>
    <w:p w:rsidR="002432F8" w:rsidRDefault="00E4798D">
      <w:pPr>
        <w:pStyle w:val="ListParagraph"/>
        <w:numPr>
          <w:ilvl w:val="0"/>
          <w:numId w:val="2"/>
        </w:numPr>
        <w:tabs>
          <w:tab w:val="left" w:pos="820"/>
          <w:tab w:val="left" w:pos="821"/>
        </w:tabs>
        <w:spacing w:line="276" w:lineRule="auto"/>
        <w:ind w:right="111"/>
        <w:rPr>
          <w:sz w:val="24"/>
        </w:rPr>
      </w:pPr>
      <w:r w:rsidRPr="00E4798D">
        <w:rPr>
          <w:sz w:val="24"/>
        </w:rPr>
        <w:t>Communication of the School of Political Studies in Kosovo and Albania to ensure the interest of these schools in the introduction of new concepts in curricula and practices</w:t>
      </w:r>
      <w:r w:rsidR="000215E1">
        <w:rPr>
          <w:sz w:val="24"/>
        </w:rPr>
        <w:t>;</w:t>
      </w:r>
    </w:p>
    <w:p w:rsidR="002432F8" w:rsidRDefault="00E4798D">
      <w:pPr>
        <w:pStyle w:val="ListParagraph"/>
        <w:numPr>
          <w:ilvl w:val="0"/>
          <w:numId w:val="2"/>
        </w:numPr>
        <w:tabs>
          <w:tab w:val="left" w:pos="820"/>
          <w:tab w:val="left" w:pos="821"/>
        </w:tabs>
        <w:spacing w:before="201"/>
        <w:ind w:hanging="361"/>
        <w:rPr>
          <w:sz w:val="24"/>
        </w:rPr>
      </w:pPr>
      <w:r w:rsidRPr="00E4798D">
        <w:rPr>
          <w:sz w:val="24"/>
        </w:rPr>
        <w:t>Scholarships and potential funding partners in this field of study</w:t>
      </w:r>
      <w:r w:rsidR="000215E1">
        <w:rPr>
          <w:sz w:val="24"/>
        </w:rPr>
        <w:t>;</w:t>
      </w:r>
    </w:p>
    <w:p w:rsidR="002432F8" w:rsidRDefault="002432F8">
      <w:pPr>
        <w:pStyle w:val="BodyText"/>
        <w:spacing w:before="1"/>
        <w:rPr>
          <w:sz w:val="21"/>
        </w:rPr>
      </w:pPr>
    </w:p>
    <w:p w:rsidR="002432F8" w:rsidRDefault="00E4798D">
      <w:pPr>
        <w:pStyle w:val="ListParagraph"/>
        <w:numPr>
          <w:ilvl w:val="0"/>
          <w:numId w:val="2"/>
        </w:numPr>
        <w:tabs>
          <w:tab w:val="left" w:pos="820"/>
          <w:tab w:val="left" w:pos="821"/>
        </w:tabs>
        <w:ind w:hanging="361"/>
        <w:rPr>
          <w:sz w:val="24"/>
        </w:rPr>
      </w:pPr>
      <w:r w:rsidRPr="00E4798D">
        <w:rPr>
          <w:sz w:val="24"/>
        </w:rPr>
        <w:t>Conducting a market research report on the need for leadership in the field.</w:t>
      </w:r>
      <w:r w:rsidR="000215E1">
        <w:rPr>
          <w:sz w:val="24"/>
        </w:rPr>
        <w:t>.</w:t>
      </w:r>
    </w:p>
    <w:sectPr w:rsidR="002432F8" w:rsidSect="002432F8">
      <w:pgSz w:w="15840" w:h="12240" w:orient="landscape"/>
      <w:pgMar w:top="1140" w:right="1320" w:bottom="1680" w:left="1340" w:header="0" w:footer="14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5E1" w:rsidRDefault="000215E1" w:rsidP="002432F8">
      <w:r>
        <w:separator/>
      </w:r>
    </w:p>
  </w:endnote>
  <w:endnote w:type="continuationSeparator" w:id="1">
    <w:p w:rsidR="000215E1" w:rsidRDefault="000215E1" w:rsidP="002432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2F8" w:rsidRDefault="002432F8">
    <w:pPr>
      <w:pStyle w:val="BodyText"/>
      <w:spacing w:line="14" w:lineRule="auto"/>
      <w:rPr>
        <w:sz w:val="20"/>
      </w:rPr>
    </w:pPr>
    <w:r w:rsidRPr="002432F8">
      <w:pict>
        <v:shapetype id="_x0000_t202" coordsize="21600,21600" o:spt="202" path="m,l,21600r21600,l21600,xe">
          <v:stroke joinstyle="miter"/>
          <v:path gradientshapeok="t" o:connecttype="rect"/>
        </v:shapetype>
        <v:shape id="_x0000_s1025" type="#_x0000_t202" style="position:absolute;margin-left:711.7pt;margin-top:526.6pt;width:11.6pt;height:13.05pt;z-index:-251658752;mso-position-horizontal-relative:page;mso-position-vertical-relative:page" filled="f" stroked="f">
          <v:textbox inset="0,0,0,0">
            <w:txbxContent>
              <w:p w:rsidR="002432F8" w:rsidRDefault="002432F8">
                <w:pPr>
                  <w:spacing w:line="245" w:lineRule="exact"/>
                  <w:ind w:left="60"/>
                  <w:rPr>
                    <w:rFonts w:ascii="Calibri"/>
                  </w:rPr>
                </w:pPr>
                <w:r>
                  <w:fldChar w:fldCharType="begin"/>
                </w:r>
                <w:r w:rsidR="000215E1">
                  <w:rPr>
                    <w:rFonts w:ascii="Calibri"/>
                  </w:rPr>
                  <w:instrText xml:space="preserve"> PAGE </w:instrText>
                </w:r>
                <w:r>
                  <w:fldChar w:fldCharType="separate"/>
                </w:r>
                <w:r w:rsidR="00E4798D">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5E1" w:rsidRDefault="000215E1" w:rsidP="002432F8">
      <w:r>
        <w:separator/>
      </w:r>
    </w:p>
  </w:footnote>
  <w:footnote w:type="continuationSeparator" w:id="1">
    <w:p w:rsidR="000215E1" w:rsidRDefault="000215E1" w:rsidP="00243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4783"/>
    <w:multiLevelType w:val="hybridMultilevel"/>
    <w:tmpl w:val="4D90EFAE"/>
    <w:lvl w:ilvl="0" w:tplc="979E12DA">
      <w:numFmt w:val="bullet"/>
      <w:lvlText w:val="♦"/>
      <w:lvlJc w:val="left"/>
      <w:pPr>
        <w:ind w:left="1541" w:hanging="216"/>
      </w:pPr>
      <w:rPr>
        <w:rFonts w:ascii="Arial" w:eastAsia="Arial" w:hAnsi="Arial" w:cs="Arial" w:hint="default"/>
        <w:b/>
        <w:bCs/>
        <w:i/>
        <w:iCs/>
        <w:w w:val="100"/>
        <w:sz w:val="24"/>
        <w:szCs w:val="24"/>
        <w:lang w:val="sq-AL" w:eastAsia="en-US" w:bidi="ar-SA"/>
      </w:rPr>
    </w:lvl>
    <w:lvl w:ilvl="1" w:tplc="A178142C">
      <w:numFmt w:val="bullet"/>
      <w:lvlText w:val="•"/>
      <w:lvlJc w:val="left"/>
      <w:pPr>
        <w:ind w:left="2704" w:hanging="216"/>
      </w:pPr>
      <w:rPr>
        <w:rFonts w:hint="default"/>
        <w:lang w:val="sq-AL" w:eastAsia="en-US" w:bidi="ar-SA"/>
      </w:rPr>
    </w:lvl>
    <w:lvl w:ilvl="2" w:tplc="310CDFD0">
      <w:numFmt w:val="bullet"/>
      <w:lvlText w:val="•"/>
      <w:lvlJc w:val="left"/>
      <w:pPr>
        <w:ind w:left="3868" w:hanging="216"/>
      </w:pPr>
      <w:rPr>
        <w:rFonts w:hint="default"/>
        <w:lang w:val="sq-AL" w:eastAsia="en-US" w:bidi="ar-SA"/>
      </w:rPr>
    </w:lvl>
    <w:lvl w:ilvl="3" w:tplc="B16ACF52">
      <w:numFmt w:val="bullet"/>
      <w:lvlText w:val="•"/>
      <w:lvlJc w:val="left"/>
      <w:pPr>
        <w:ind w:left="5032" w:hanging="216"/>
      </w:pPr>
      <w:rPr>
        <w:rFonts w:hint="default"/>
        <w:lang w:val="sq-AL" w:eastAsia="en-US" w:bidi="ar-SA"/>
      </w:rPr>
    </w:lvl>
    <w:lvl w:ilvl="4" w:tplc="33F48892">
      <w:numFmt w:val="bullet"/>
      <w:lvlText w:val="•"/>
      <w:lvlJc w:val="left"/>
      <w:pPr>
        <w:ind w:left="6196" w:hanging="216"/>
      </w:pPr>
      <w:rPr>
        <w:rFonts w:hint="default"/>
        <w:lang w:val="sq-AL" w:eastAsia="en-US" w:bidi="ar-SA"/>
      </w:rPr>
    </w:lvl>
    <w:lvl w:ilvl="5" w:tplc="C9B00998">
      <w:numFmt w:val="bullet"/>
      <w:lvlText w:val="•"/>
      <w:lvlJc w:val="left"/>
      <w:pPr>
        <w:ind w:left="7360" w:hanging="216"/>
      </w:pPr>
      <w:rPr>
        <w:rFonts w:hint="default"/>
        <w:lang w:val="sq-AL" w:eastAsia="en-US" w:bidi="ar-SA"/>
      </w:rPr>
    </w:lvl>
    <w:lvl w:ilvl="6" w:tplc="6CC8BEFA">
      <w:numFmt w:val="bullet"/>
      <w:lvlText w:val="•"/>
      <w:lvlJc w:val="left"/>
      <w:pPr>
        <w:ind w:left="8524" w:hanging="216"/>
      </w:pPr>
      <w:rPr>
        <w:rFonts w:hint="default"/>
        <w:lang w:val="sq-AL" w:eastAsia="en-US" w:bidi="ar-SA"/>
      </w:rPr>
    </w:lvl>
    <w:lvl w:ilvl="7" w:tplc="2A80C89C">
      <w:numFmt w:val="bullet"/>
      <w:lvlText w:val="•"/>
      <w:lvlJc w:val="left"/>
      <w:pPr>
        <w:ind w:left="9688" w:hanging="216"/>
      </w:pPr>
      <w:rPr>
        <w:rFonts w:hint="default"/>
        <w:lang w:val="sq-AL" w:eastAsia="en-US" w:bidi="ar-SA"/>
      </w:rPr>
    </w:lvl>
    <w:lvl w:ilvl="8" w:tplc="961C2A98">
      <w:numFmt w:val="bullet"/>
      <w:lvlText w:val="•"/>
      <w:lvlJc w:val="left"/>
      <w:pPr>
        <w:ind w:left="10852" w:hanging="216"/>
      </w:pPr>
      <w:rPr>
        <w:rFonts w:hint="default"/>
        <w:lang w:val="sq-AL" w:eastAsia="en-US" w:bidi="ar-SA"/>
      </w:rPr>
    </w:lvl>
  </w:abstractNum>
  <w:abstractNum w:abstractNumId="1">
    <w:nsid w:val="53397C80"/>
    <w:multiLevelType w:val="hybridMultilevel"/>
    <w:tmpl w:val="8564DCA8"/>
    <w:lvl w:ilvl="0" w:tplc="9C1C63F4">
      <w:numFmt w:val="bullet"/>
      <w:lvlText w:val="♦"/>
      <w:lvlJc w:val="left"/>
      <w:pPr>
        <w:ind w:left="460" w:hanging="197"/>
      </w:pPr>
      <w:rPr>
        <w:rFonts w:ascii="Arial" w:eastAsia="Arial" w:hAnsi="Arial" w:cs="Arial" w:hint="default"/>
        <w:b/>
        <w:bCs/>
        <w:i/>
        <w:iCs/>
        <w:w w:val="100"/>
        <w:sz w:val="24"/>
        <w:szCs w:val="24"/>
        <w:lang w:val="sq-AL" w:eastAsia="en-US" w:bidi="ar-SA"/>
      </w:rPr>
    </w:lvl>
    <w:lvl w:ilvl="1" w:tplc="07A83CAE">
      <w:numFmt w:val="bullet"/>
      <w:lvlText w:val="•"/>
      <w:lvlJc w:val="left"/>
      <w:pPr>
        <w:ind w:left="1732" w:hanging="197"/>
      </w:pPr>
      <w:rPr>
        <w:rFonts w:hint="default"/>
        <w:lang w:val="sq-AL" w:eastAsia="en-US" w:bidi="ar-SA"/>
      </w:rPr>
    </w:lvl>
    <w:lvl w:ilvl="2" w:tplc="2E90D7B4">
      <w:numFmt w:val="bullet"/>
      <w:lvlText w:val="•"/>
      <w:lvlJc w:val="left"/>
      <w:pPr>
        <w:ind w:left="3004" w:hanging="197"/>
      </w:pPr>
      <w:rPr>
        <w:rFonts w:hint="default"/>
        <w:lang w:val="sq-AL" w:eastAsia="en-US" w:bidi="ar-SA"/>
      </w:rPr>
    </w:lvl>
    <w:lvl w:ilvl="3" w:tplc="9F701A7E">
      <w:numFmt w:val="bullet"/>
      <w:lvlText w:val="•"/>
      <w:lvlJc w:val="left"/>
      <w:pPr>
        <w:ind w:left="4276" w:hanging="197"/>
      </w:pPr>
      <w:rPr>
        <w:rFonts w:hint="default"/>
        <w:lang w:val="sq-AL" w:eastAsia="en-US" w:bidi="ar-SA"/>
      </w:rPr>
    </w:lvl>
    <w:lvl w:ilvl="4" w:tplc="AFEA3E52">
      <w:numFmt w:val="bullet"/>
      <w:lvlText w:val="•"/>
      <w:lvlJc w:val="left"/>
      <w:pPr>
        <w:ind w:left="5548" w:hanging="197"/>
      </w:pPr>
      <w:rPr>
        <w:rFonts w:hint="default"/>
        <w:lang w:val="sq-AL" w:eastAsia="en-US" w:bidi="ar-SA"/>
      </w:rPr>
    </w:lvl>
    <w:lvl w:ilvl="5" w:tplc="34DE825A">
      <w:numFmt w:val="bullet"/>
      <w:lvlText w:val="•"/>
      <w:lvlJc w:val="left"/>
      <w:pPr>
        <w:ind w:left="6820" w:hanging="197"/>
      </w:pPr>
      <w:rPr>
        <w:rFonts w:hint="default"/>
        <w:lang w:val="sq-AL" w:eastAsia="en-US" w:bidi="ar-SA"/>
      </w:rPr>
    </w:lvl>
    <w:lvl w:ilvl="6" w:tplc="4EC43BBA">
      <w:numFmt w:val="bullet"/>
      <w:lvlText w:val="•"/>
      <w:lvlJc w:val="left"/>
      <w:pPr>
        <w:ind w:left="8092" w:hanging="197"/>
      </w:pPr>
      <w:rPr>
        <w:rFonts w:hint="default"/>
        <w:lang w:val="sq-AL" w:eastAsia="en-US" w:bidi="ar-SA"/>
      </w:rPr>
    </w:lvl>
    <w:lvl w:ilvl="7" w:tplc="A6FEF00A">
      <w:numFmt w:val="bullet"/>
      <w:lvlText w:val="•"/>
      <w:lvlJc w:val="left"/>
      <w:pPr>
        <w:ind w:left="9364" w:hanging="197"/>
      </w:pPr>
      <w:rPr>
        <w:rFonts w:hint="default"/>
        <w:lang w:val="sq-AL" w:eastAsia="en-US" w:bidi="ar-SA"/>
      </w:rPr>
    </w:lvl>
    <w:lvl w:ilvl="8" w:tplc="62A60C72">
      <w:numFmt w:val="bullet"/>
      <w:lvlText w:val="•"/>
      <w:lvlJc w:val="left"/>
      <w:pPr>
        <w:ind w:left="10636" w:hanging="197"/>
      </w:pPr>
      <w:rPr>
        <w:rFonts w:hint="default"/>
        <w:lang w:val="sq-AL" w:eastAsia="en-US" w:bidi="ar-SA"/>
      </w:rPr>
    </w:lvl>
  </w:abstractNum>
  <w:abstractNum w:abstractNumId="2">
    <w:nsid w:val="6FB66A08"/>
    <w:multiLevelType w:val="hybridMultilevel"/>
    <w:tmpl w:val="1A0A6A34"/>
    <w:lvl w:ilvl="0" w:tplc="B1B06318">
      <w:numFmt w:val="bullet"/>
      <w:lvlText w:val="-"/>
      <w:lvlJc w:val="left"/>
      <w:pPr>
        <w:ind w:left="820" w:hanging="360"/>
      </w:pPr>
      <w:rPr>
        <w:rFonts w:ascii="Arial MT" w:eastAsia="Arial MT" w:hAnsi="Arial MT" w:cs="Arial MT" w:hint="default"/>
        <w:w w:val="99"/>
        <w:sz w:val="24"/>
        <w:szCs w:val="24"/>
        <w:lang w:val="sq-AL" w:eastAsia="en-US" w:bidi="ar-SA"/>
      </w:rPr>
    </w:lvl>
    <w:lvl w:ilvl="1" w:tplc="E8F6DAAA">
      <w:numFmt w:val="bullet"/>
      <w:lvlText w:val="♦"/>
      <w:lvlJc w:val="left"/>
      <w:pPr>
        <w:ind w:left="820" w:hanging="192"/>
      </w:pPr>
      <w:rPr>
        <w:rFonts w:ascii="Arial" w:eastAsia="Arial" w:hAnsi="Arial" w:cs="Arial" w:hint="default"/>
        <w:b/>
        <w:bCs/>
        <w:i/>
        <w:iCs/>
        <w:w w:val="100"/>
        <w:sz w:val="24"/>
        <w:szCs w:val="24"/>
        <w:lang w:val="sq-AL" w:eastAsia="en-US" w:bidi="ar-SA"/>
      </w:rPr>
    </w:lvl>
    <w:lvl w:ilvl="2" w:tplc="2CA04916">
      <w:numFmt w:val="bullet"/>
      <w:lvlText w:val="•"/>
      <w:lvlJc w:val="left"/>
      <w:pPr>
        <w:ind w:left="3292" w:hanging="192"/>
      </w:pPr>
      <w:rPr>
        <w:rFonts w:hint="default"/>
        <w:lang w:val="sq-AL" w:eastAsia="en-US" w:bidi="ar-SA"/>
      </w:rPr>
    </w:lvl>
    <w:lvl w:ilvl="3" w:tplc="3BEE7D66">
      <w:numFmt w:val="bullet"/>
      <w:lvlText w:val="•"/>
      <w:lvlJc w:val="left"/>
      <w:pPr>
        <w:ind w:left="4528" w:hanging="192"/>
      </w:pPr>
      <w:rPr>
        <w:rFonts w:hint="default"/>
        <w:lang w:val="sq-AL" w:eastAsia="en-US" w:bidi="ar-SA"/>
      </w:rPr>
    </w:lvl>
    <w:lvl w:ilvl="4" w:tplc="4BEABC20">
      <w:numFmt w:val="bullet"/>
      <w:lvlText w:val="•"/>
      <w:lvlJc w:val="left"/>
      <w:pPr>
        <w:ind w:left="5764" w:hanging="192"/>
      </w:pPr>
      <w:rPr>
        <w:rFonts w:hint="default"/>
        <w:lang w:val="sq-AL" w:eastAsia="en-US" w:bidi="ar-SA"/>
      </w:rPr>
    </w:lvl>
    <w:lvl w:ilvl="5" w:tplc="C3C019E8">
      <w:numFmt w:val="bullet"/>
      <w:lvlText w:val="•"/>
      <w:lvlJc w:val="left"/>
      <w:pPr>
        <w:ind w:left="7000" w:hanging="192"/>
      </w:pPr>
      <w:rPr>
        <w:rFonts w:hint="default"/>
        <w:lang w:val="sq-AL" w:eastAsia="en-US" w:bidi="ar-SA"/>
      </w:rPr>
    </w:lvl>
    <w:lvl w:ilvl="6" w:tplc="37E6F734">
      <w:numFmt w:val="bullet"/>
      <w:lvlText w:val="•"/>
      <w:lvlJc w:val="left"/>
      <w:pPr>
        <w:ind w:left="8236" w:hanging="192"/>
      </w:pPr>
      <w:rPr>
        <w:rFonts w:hint="default"/>
        <w:lang w:val="sq-AL" w:eastAsia="en-US" w:bidi="ar-SA"/>
      </w:rPr>
    </w:lvl>
    <w:lvl w:ilvl="7" w:tplc="3F1C721E">
      <w:numFmt w:val="bullet"/>
      <w:lvlText w:val="•"/>
      <w:lvlJc w:val="left"/>
      <w:pPr>
        <w:ind w:left="9472" w:hanging="192"/>
      </w:pPr>
      <w:rPr>
        <w:rFonts w:hint="default"/>
        <w:lang w:val="sq-AL" w:eastAsia="en-US" w:bidi="ar-SA"/>
      </w:rPr>
    </w:lvl>
    <w:lvl w:ilvl="8" w:tplc="6A94207A">
      <w:numFmt w:val="bullet"/>
      <w:lvlText w:val="•"/>
      <w:lvlJc w:val="left"/>
      <w:pPr>
        <w:ind w:left="10708" w:hanging="192"/>
      </w:pPr>
      <w:rPr>
        <w:rFonts w:hint="default"/>
        <w:lang w:val="sq-AL"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2432F8"/>
    <w:rsid w:val="00021284"/>
    <w:rsid w:val="000215E1"/>
    <w:rsid w:val="00033F75"/>
    <w:rsid w:val="00051640"/>
    <w:rsid w:val="002432F8"/>
    <w:rsid w:val="002D6E10"/>
    <w:rsid w:val="003F5838"/>
    <w:rsid w:val="00473D67"/>
    <w:rsid w:val="005205DB"/>
    <w:rsid w:val="0057098D"/>
    <w:rsid w:val="006D2DAD"/>
    <w:rsid w:val="00892FDB"/>
    <w:rsid w:val="00A050C9"/>
    <w:rsid w:val="00E45ADC"/>
    <w:rsid w:val="00E4798D"/>
    <w:rsid w:val="00F76BEE"/>
    <w:rsid w:val="00FE0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2F8"/>
    <w:rPr>
      <w:rFonts w:ascii="Arial MT" w:eastAsia="Arial MT" w:hAnsi="Arial MT" w:cs="Arial MT"/>
      <w:lang w:val="sq-AL"/>
    </w:rPr>
  </w:style>
  <w:style w:type="paragraph" w:styleId="Heading1">
    <w:name w:val="heading 1"/>
    <w:basedOn w:val="Normal"/>
    <w:uiPriority w:val="1"/>
    <w:qFormat/>
    <w:rsid w:val="002432F8"/>
    <w:pPr>
      <w:ind w:left="100"/>
      <w:outlineLvl w:val="0"/>
    </w:pPr>
    <w:rPr>
      <w:rFonts w:ascii="Arial" w:eastAsia="Arial" w:hAnsi="Arial" w:cs="Arial"/>
      <w:b/>
      <w:bCs/>
      <w:sz w:val="24"/>
      <w:szCs w:val="24"/>
    </w:rPr>
  </w:style>
  <w:style w:type="paragraph" w:styleId="Heading2">
    <w:name w:val="heading 2"/>
    <w:basedOn w:val="Normal"/>
    <w:uiPriority w:val="1"/>
    <w:qFormat/>
    <w:rsid w:val="002432F8"/>
    <w:pPr>
      <w:ind w:left="820"/>
      <w:outlineLvl w:val="1"/>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32F8"/>
    <w:rPr>
      <w:sz w:val="24"/>
      <w:szCs w:val="24"/>
    </w:rPr>
  </w:style>
  <w:style w:type="paragraph" w:styleId="ListParagraph">
    <w:name w:val="List Paragraph"/>
    <w:basedOn w:val="Normal"/>
    <w:uiPriority w:val="1"/>
    <w:qFormat/>
    <w:rsid w:val="002432F8"/>
    <w:pPr>
      <w:ind w:left="820" w:hanging="361"/>
    </w:pPr>
  </w:style>
  <w:style w:type="paragraph" w:customStyle="1" w:styleId="TableParagraph">
    <w:name w:val="Table Paragraph"/>
    <w:basedOn w:val="Normal"/>
    <w:uiPriority w:val="1"/>
    <w:qFormat/>
    <w:rsid w:val="002432F8"/>
  </w:style>
  <w:style w:type="paragraph" w:styleId="BalloonText">
    <w:name w:val="Balloon Text"/>
    <w:basedOn w:val="Normal"/>
    <w:link w:val="BalloonTextChar"/>
    <w:uiPriority w:val="99"/>
    <w:semiHidden/>
    <w:unhideWhenUsed/>
    <w:rsid w:val="00051640"/>
    <w:rPr>
      <w:rFonts w:ascii="Tahoma" w:hAnsi="Tahoma" w:cs="Tahoma"/>
      <w:sz w:val="16"/>
      <w:szCs w:val="16"/>
    </w:rPr>
  </w:style>
  <w:style w:type="character" w:customStyle="1" w:styleId="BalloonTextChar">
    <w:name w:val="Balloon Text Char"/>
    <w:basedOn w:val="DefaultParagraphFont"/>
    <w:link w:val="BalloonText"/>
    <w:uiPriority w:val="99"/>
    <w:semiHidden/>
    <w:rsid w:val="00051640"/>
    <w:rPr>
      <w:rFonts w:ascii="Tahoma" w:eastAsia="Arial MT"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divs>
    <w:div w:id="2118481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3012-80E8-4CAA-A42C-CEA8C70C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CRS</dc:creator>
  <cp:lastModifiedBy>user</cp:lastModifiedBy>
  <cp:revision>14</cp:revision>
  <dcterms:created xsi:type="dcterms:W3CDTF">2022-09-27T10:07:00Z</dcterms:created>
  <dcterms:modified xsi:type="dcterms:W3CDTF">2022-09-27T10:37:00Z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Microsoft® Word 2016</vt:lpwstr>
  </property>
  <property fmtid="{D5CDD505-2E9C-101B-9397-08002B2CF9AE}" pid="4" name="LastSaved">
    <vt:filetime>2022-09-27T00:00:00Z</vt:filetime>
  </property>
</Properties>
</file>